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96DD" w14:textId="77777777" w:rsidR="0095084F" w:rsidRPr="00D323A8" w:rsidRDefault="0095084F" w:rsidP="00C11FC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Century Gothic" w:hAnsi="Century Gothic" w:cs="Arial"/>
          <w:b/>
          <w:sz w:val="28"/>
          <w:szCs w:val="28"/>
        </w:rPr>
      </w:pPr>
      <w:r w:rsidRPr="00D323A8">
        <w:rPr>
          <w:rFonts w:ascii="Century Gothic" w:hAnsi="Century Gothic" w:cs="Arial"/>
          <w:b/>
          <w:sz w:val="28"/>
          <w:szCs w:val="28"/>
        </w:rPr>
        <w:t>EDITAL DE AUDIÊNCIA PÚBLICA</w:t>
      </w:r>
      <w:r w:rsidR="00C11FC8" w:rsidRPr="00D323A8">
        <w:rPr>
          <w:rFonts w:ascii="Century Gothic" w:hAnsi="Century Gothic" w:cs="Arial"/>
          <w:b/>
          <w:sz w:val="28"/>
          <w:szCs w:val="28"/>
        </w:rPr>
        <w:t xml:space="preserve"> DA SAÚDE</w:t>
      </w:r>
    </w:p>
    <w:p w14:paraId="48367826" w14:textId="77777777" w:rsidR="0095084F" w:rsidRPr="00D323A8" w:rsidRDefault="0095084F" w:rsidP="009508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sz w:val="24"/>
          <w:szCs w:val="24"/>
        </w:rPr>
      </w:pPr>
    </w:p>
    <w:p w14:paraId="00F2FFB4" w14:textId="16F3B67B" w:rsidR="00D907E8" w:rsidRPr="00D323A8" w:rsidRDefault="009A76F0" w:rsidP="003A3EB6">
      <w:pPr>
        <w:pStyle w:val="Recuodecorpodetexto2"/>
        <w:spacing w:after="144" w:line="240" w:lineRule="atLeast"/>
        <w:ind w:left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2</w:t>
      </w:r>
      <w:r w:rsidR="003A3EB6" w:rsidRPr="00D323A8">
        <w:rPr>
          <w:rFonts w:ascii="Century Gothic" w:hAnsi="Century Gothic" w:cs="Arial"/>
          <w:b/>
          <w:sz w:val="24"/>
          <w:szCs w:val="24"/>
        </w:rPr>
        <w:t>º</w:t>
      </w:r>
      <w:r w:rsidR="00D907E8" w:rsidRPr="00D323A8">
        <w:rPr>
          <w:rFonts w:ascii="Century Gothic" w:hAnsi="Century Gothic" w:cs="Arial"/>
          <w:b/>
          <w:sz w:val="24"/>
          <w:szCs w:val="24"/>
        </w:rPr>
        <w:t xml:space="preserve"> QUADRIMESTRE DE 20</w:t>
      </w:r>
      <w:r w:rsidR="00D45B02" w:rsidRPr="00D323A8">
        <w:rPr>
          <w:rFonts w:ascii="Century Gothic" w:hAnsi="Century Gothic" w:cs="Arial"/>
          <w:b/>
          <w:sz w:val="24"/>
          <w:szCs w:val="24"/>
        </w:rPr>
        <w:t>2</w:t>
      </w:r>
      <w:r w:rsidR="00B67C6D">
        <w:rPr>
          <w:rFonts w:ascii="Century Gothic" w:hAnsi="Century Gothic" w:cs="Arial"/>
          <w:b/>
          <w:sz w:val="24"/>
          <w:szCs w:val="24"/>
        </w:rPr>
        <w:t>2</w:t>
      </w:r>
      <w:r w:rsidR="00D907E8" w:rsidRPr="00D323A8">
        <w:rPr>
          <w:rFonts w:ascii="Century Gothic" w:hAnsi="Century Gothic" w:cs="Arial"/>
          <w:b/>
          <w:sz w:val="24"/>
          <w:szCs w:val="24"/>
        </w:rPr>
        <w:t>.</w:t>
      </w:r>
    </w:p>
    <w:p w14:paraId="430FDF1B" w14:textId="77777777" w:rsidR="00D907E8" w:rsidRPr="00D323A8" w:rsidRDefault="00D907E8" w:rsidP="00D907E8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52EEE109" w14:textId="4C733387" w:rsidR="00D907E8" w:rsidRPr="00D323A8" w:rsidRDefault="00706DE3" w:rsidP="00B8161F">
      <w:pPr>
        <w:ind w:firstLine="1985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323A8">
        <w:rPr>
          <w:rFonts w:ascii="Century Gothic" w:hAnsi="Century Gothic" w:cs="Arial"/>
          <w:sz w:val="24"/>
          <w:szCs w:val="24"/>
        </w:rPr>
        <w:t>PATRICIA GRACIELY MACHADO ANDRADE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</w:t>
      </w:r>
      <w:r w:rsidRPr="00D323A8">
        <w:rPr>
          <w:rFonts w:ascii="Century Gothic" w:hAnsi="Century Gothic" w:cs="Arial"/>
          <w:sz w:val="24"/>
          <w:szCs w:val="24"/>
        </w:rPr>
        <w:t>Secretaria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 Municipal de Saúde do Município de </w:t>
      </w:r>
      <w:r w:rsidR="0006036A" w:rsidRPr="00D323A8">
        <w:rPr>
          <w:rFonts w:ascii="Century Gothic" w:hAnsi="Century Gothic" w:cs="Arial"/>
          <w:sz w:val="24"/>
          <w:szCs w:val="24"/>
        </w:rPr>
        <w:t>Tunas do Paraná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Estado do </w:t>
      </w:r>
      <w:r w:rsidR="0006036A" w:rsidRPr="00D323A8">
        <w:rPr>
          <w:rFonts w:ascii="Century Gothic" w:hAnsi="Century Gothic" w:cs="Arial"/>
          <w:sz w:val="24"/>
          <w:szCs w:val="24"/>
        </w:rPr>
        <w:t>Paraná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no uso das atribuições que lhe são conferidas </w:t>
      </w:r>
      <w:r w:rsidR="00DB1B09">
        <w:rPr>
          <w:rFonts w:ascii="Century Gothic" w:hAnsi="Century Gothic" w:cs="Arial"/>
          <w:sz w:val="24"/>
          <w:szCs w:val="24"/>
        </w:rPr>
        <w:t>por lei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</w:t>
      </w:r>
      <w:r w:rsidR="00D907E8" w:rsidRPr="00D323A8">
        <w:rPr>
          <w:rFonts w:ascii="Century Gothic" w:hAnsi="Century Gothic" w:cs="Arial"/>
          <w:b/>
          <w:bCs/>
          <w:sz w:val="24"/>
          <w:szCs w:val="24"/>
        </w:rPr>
        <w:t>TORNA PÚBLICO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para cumprimento do disposto na legislação vigente, que o Município de </w:t>
      </w:r>
      <w:r w:rsidR="0006036A" w:rsidRPr="00D323A8">
        <w:rPr>
          <w:rFonts w:ascii="Century Gothic" w:hAnsi="Century Gothic" w:cs="Arial"/>
          <w:sz w:val="24"/>
          <w:szCs w:val="24"/>
        </w:rPr>
        <w:t>Tunas do Paraná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 estará realizando </w:t>
      </w:r>
      <w:r w:rsidR="00D907E8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no dia </w:t>
      </w:r>
      <w:r w:rsidR="00BD124D">
        <w:rPr>
          <w:rFonts w:ascii="Century Gothic" w:hAnsi="Century Gothic" w:cs="Arial"/>
          <w:b/>
          <w:bCs/>
          <w:sz w:val="24"/>
          <w:szCs w:val="24"/>
          <w:u w:val="single"/>
        </w:rPr>
        <w:t>3</w:t>
      </w:r>
      <w:r w:rsidR="00DB1B09">
        <w:rPr>
          <w:rFonts w:ascii="Century Gothic" w:hAnsi="Century Gothic" w:cs="Arial"/>
          <w:b/>
          <w:bCs/>
          <w:sz w:val="24"/>
          <w:szCs w:val="24"/>
          <w:u w:val="single"/>
        </w:rPr>
        <w:t>0</w:t>
      </w:r>
      <w:r w:rsidR="00413DE5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 de </w:t>
      </w:r>
      <w:r w:rsidR="0013315F">
        <w:rPr>
          <w:rFonts w:ascii="Century Gothic" w:hAnsi="Century Gothic" w:cs="Arial"/>
          <w:b/>
          <w:bCs/>
          <w:sz w:val="24"/>
          <w:szCs w:val="24"/>
          <w:u w:val="single"/>
        </w:rPr>
        <w:t>setembro</w:t>
      </w:r>
      <w:r w:rsidR="00D907E8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 de 20</w:t>
      </w:r>
      <w:r w:rsidR="005A4858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2</w:t>
      </w:r>
      <w:r w:rsidR="00B67C6D">
        <w:rPr>
          <w:rFonts w:ascii="Century Gothic" w:hAnsi="Century Gothic" w:cs="Arial"/>
          <w:b/>
          <w:bCs/>
          <w:sz w:val="24"/>
          <w:szCs w:val="24"/>
          <w:u w:val="single"/>
        </w:rPr>
        <w:t>2</w:t>
      </w:r>
      <w:r w:rsidR="00D907E8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, com início às </w:t>
      </w:r>
      <w:r w:rsidR="00B8161F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1</w:t>
      </w:r>
      <w:r w:rsidR="00D45B02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7</w:t>
      </w:r>
      <w:r w:rsidR="00B8161F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h</w:t>
      </w:r>
      <w:r w:rsidR="00D45B02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3</w:t>
      </w:r>
      <w:r w:rsidR="00B8161F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0min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na Câmara Municipal de Vereadores, a </w:t>
      </w:r>
      <w:r w:rsidR="00D907E8" w:rsidRPr="00D323A8">
        <w:rPr>
          <w:rFonts w:ascii="Century Gothic" w:hAnsi="Century Gothic" w:cs="Arial"/>
          <w:b/>
          <w:bCs/>
          <w:sz w:val="24"/>
          <w:szCs w:val="24"/>
        </w:rPr>
        <w:t xml:space="preserve">Audiência Pública relativa ao </w:t>
      </w:r>
      <w:r w:rsidR="0013315F">
        <w:rPr>
          <w:rFonts w:ascii="Century Gothic" w:hAnsi="Century Gothic" w:cs="Arial"/>
          <w:b/>
          <w:bCs/>
          <w:sz w:val="24"/>
          <w:szCs w:val="24"/>
        </w:rPr>
        <w:t>2</w:t>
      </w:r>
      <w:r w:rsidR="00D907E8" w:rsidRPr="00D323A8">
        <w:rPr>
          <w:rFonts w:ascii="Century Gothic" w:hAnsi="Century Gothic" w:cs="Arial"/>
          <w:b/>
          <w:bCs/>
          <w:sz w:val="24"/>
          <w:szCs w:val="24"/>
        </w:rPr>
        <w:t>º Quadrimestre do ano de 20</w:t>
      </w:r>
      <w:r w:rsidR="00311D10" w:rsidRPr="00D323A8">
        <w:rPr>
          <w:rFonts w:ascii="Century Gothic" w:hAnsi="Century Gothic" w:cs="Arial"/>
          <w:b/>
          <w:bCs/>
          <w:sz w:val="24"/>
          <w:szCs w:val="24"/>
        </w:rPr>
        <w:t>2</w:t>
      </w:r>
      <w:r w:rsidR="00B67C6D">
        <w:rPr>
          <w:rFonts w:ascii="Century Gothic" w:hAnsi="Century Gothic" w:cs="Arial"/>
          <w:b/>
          <w:bCs/>
          <w:sz w:val="24"/>
          <w:szCs w:val="24"/>
        </w:rPr>
        <w:t>2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 para análise e divulgação do Relatório de Gestão, contendo, dentre outros, dados sobre o montante e a fonte de recursos aplicados no setor de Saúde Pública do Município, bem como, sobre a oferta e produção de serviços na rede assistencial própria, contratada ou conveniada, além da prestação de contas da execução de programas, serviços e ações de saúde</w:t>
      </w:r>
      <w:r w:rsidR="00E64791" w:rsidRPr="00D323A8">
        <w:rPr>
          <w:rFonts w:ascii="Century Gothic" w:hAnsi="Century Gothic" w:cs="Arial"/>
          <w:sz w:val="24"/>
          <w:szCs w:val="24"/>
        </w:rPr>
        <w:t>.</w:t>
      </w:r>
    </w:p>
    <w:p w14:paraId="313C0923" w14:textId="77777777" w:rsidR="00D907E8" w:rsidRPr="00D323A8" w:rsidRDefault="00D907E8" w:rsidP="00B8161F">
      <w:pPr>
        <w:pStyle w:val="Recuodecorpodetexto"/>
        <w:ind w:left="0" w:firstLine="1985"/>
        <w:jc w:val="both"/>
        <w:rPr>
          <w:rFonts w:ascii="Century Gothic" w:hAnsi="Century Gothic" w:cs="Arial"/>
          <w:sz w:val="24"/>
          <w:szCs w:val="24"/>
        </w:rPr>
      </w:pPr>
      <w:r w:rsidRPr="00D323A8">
        <w:rPr>
          <w:rFonts w:ascii="Century Gothic" w:hAnsi="Century Gothic" w:cs="Arial"/>
          <w:sz w:val="24"/>
          <w:szCs w:val="24"/>
        </w:rPr>
        <w:t>Para tanto convida as Entidades Civis Organizad</w:t>
      </w:r>
      <w:r w:rsidR="0006036A" w:rsidRPr="00D323A8">
        <w:rPr>
          <w:rFonts w:ascii="Century Gothic" w:hAnsi="Century Gothic" w:cs="Arial"/>
          <w:sz w:val="24"/>
          <w:szCs w:val="24"/>
        </w:rPr>
        <w:t xml:space="preserve">as e a Comunidade em geral para </w:t>
      </w:r>
      <w:r w:rsidRPr="00D323A8">
        <w:rPr>
          <w:rFonts w:ascii="Century Gothic" w:hAnsi="Century Gothic" w:cs="Arial"/>
          <w:sz w:val="24"/>
          <w:szCs w:val="24"/>
        </w:rPr>
        <w:t>participar da mencionada Audiência Pública.</w:t>
      </w:r>
    </w:p>
    <w:p w14:paraId="24936FDF" w14:textId="77777777" w:rsidR="0006036A" w:rsidRPr="00D323A8" w:rsidRDefault="0006036A" w:rsidP="008D599A">
      <w:pPr>
        <w:jc w:val="right"/>
        <w:rPr>
          <w:rFonts w:ascii="Century Gothic" w:hAnsi="Century Gothic" w:cs="Arial"/>
          <w:sz w:val="24"/>
          <w:szCs w:val="24"/>
        </w:rPr>
      </w:pPr>
    </w:p>
    <w:p w14:paraId="473796CD" w14:textId="7D227FDA" w:rsidR="008D599A" w:rsidRPr="00D323A8" w:rsidRDefault="008D599A" w:rsidP="00B8161F">
      <w:pPr>
        <w:jc w:val="center"/>
        <w:rPr>
          <w:rFonts w:ascii="Century Gothic" w:hAnsi="Century Gothic" w:cs="Arial"/>
          <w:sz w:val="24"/>
          <w:szCs w:val="24"/>
        </w:rPr>
      </w:pPr>
      <w:r w:rsidRPr="00D323A8">
        <w:rPr>
          <w:rFonts w:ascii="Century Gothic" w:hAnsi="Century Gothic" w:cs="Arial"/>
          <w:sz w:val="24"/>
          <w:szCs w:val="24"/>
        </w:rPr>
        <w:t xml:space="preserve">Tunas do Paraná, </w:t>
      </w:r>
      <w:r w:rsidR="0013315F">
        <w:rPr>
          <w:rFonts w:ascii="Century Gothic" w:hAnsi="Century Gothic" w:cs="Arial"/>
          <w:sz w:val="24"/>
          <w:szCs w:val="24"/>
        </w:rPr>
        <w:t>26</w:t>
      </w:r>
      <w:r w:rsidRPr="00D323A8">
        <w:rPr>
          <w:rFonts w:ascii="Century Gothic" w:hAnsi="Century Gothic" w:cs="Arial"/>
          <w:sz w:val="24"/>
          <w:szCs w:val="24"/>
        </w:rPr>
        <w:t xml:space="preserve"> de </w:t>
      </w:r>
      <w:r w:rsidR="0013315F">
        <w:rPr>
          <w:rFonts w:ascii="Century Gothic" w:hAnsi="Century Gothic" w:cs="Arial"/>
          <w:sz w:val="24"/>
          <w:szCs w:val="24"/>
        </w:rPr>
        <w:t>setembro</w:t>
      </w:r>
      <w:r w:rsidRPr="00D323A8">
        <w:rPr>
          <w:rFonts w:ascii="Century Gothic" w:hAnsi="Century Gothic" w:cs="Arial"/>
          <w:sz w:val="24"/>
          <w:szCs w:val="24"/>
        </w:rPr>
        <w:t xml:space="preserve"> de 20</w:t>
      </w:r>
      <w:r w:rsidR="005A4858" w:rsidRPr="00D323A8">
        <w:rPr>
          <w:rFonts w:ascii="Century Gothic" w:hAnsi="Century Gothic" w:cs="Arial"/>
          <w:sz w:val="24"/>
          <w:szCs w:val="24"/>
        </w:rPr>
        <w:t>2</w:t>
      </w:r>
      <w:r w:rsidR="00237AA2">
        <w:rPr>
          <w:rFonts w:ascii="Century Gothic" w:hAnsi="Century Gothic" w:cs="Arial"/>
          <w:sz w:val="24"/>
          <w:szCs w:val="24"/>
        </w:rPr>
        <w:t>2</w:t>
      </w:r>
      <w:r w:rsidRPr="00D323A8">
        <w:rPr>
          <w:rFonts w:ascii="Century Gothic" w:hAnsi="Century Gothic" w:cs="Arial"/>
          <w:sz w:val="24"/>
          <w:szCs w:val="24"/>
        </w:rPr>
        <w:t>.</w:t>
      </w:r>
    </w:p>
    <w:p w14:paraId="3AA119AE" w14:textId="77777777" w:rsidR="008D599A" w:rsidRPr="00D323A8" w:rsidRDefault="008D599A" w:rsidP="008D599A">
      <w:pPr>
        <w:jc w:val="both"/>
        <w:rPr>
          <w:rFonts w:ascii="Century Gothic" w:hAnsi="Century Gothic" w:cs="Arial"/>
          <w:sz w:val="24"/>
          <w:szCs w:val="24"/>
        </w:rPr>
      </w:pPr>
    </w:p>
    <w:p w14:paraId="5162EE91" w14:textId="77777777" w:rsidR="0095084F" w:rsidRPr="00D323A8" w:rsidRDefault="0095084F" w:rsidP="0095084F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Century Gothic" w:hAnsi="Century Gothic" w:cs="Arial"/>
          <w:sz w:val="24"/>
          <w:szCs w:val="24"/>
        </w:rPr>
      </w:pPr>
    </w:p>
    <w:p w14:paraId="5B672005" w14:textId="77777777" w:rsidR="00706DE3" w:rsidRPr="00D323A8" w:rsidRDefault="00706DE3" w:rsidP="0006036A">
      <w:pPr>
        <w:autoSpaceDE w:val="0"/>
        <w:autoSpaceDN w:val="0"/>
        <w:adjustRightInd w:val="0"/>
        <w:spacing w:line="240" w:lineRule="atLeast"/>
        <w:ind w:firstLine="0"/>
        <w:jc w:val="center"/>
        <w:rPr>
          <w:rFonts w:ascii="Century Gothic" w:hAnsi="Century Gothic" w:cs="Arial"/>
          <w:b/>
          <w:sz w:val="24"/>
          <w:szCs w:val="24"/>
        </w:rPr>
      </w:pPr>
      <w:r w:rsidRPr="00D323A8">
        <w:rPr>
          <w:rFonts w:ascii="Century Gothic" w:hAnsi="Century Gothic" w:cs="Arial"/>
          <w:b/>
          <w:sz w:val="24"/>
          <w:szCs w:val="24"/>
        </w:rPr>
        <w:t xml:space="preserve">PATRICIA GRACIELY MACHADO ANDRADE </w:t>
      </w:r>
    </w:p>
    <w:p w14:paraId="1E443683" w14:textId="77777777" w:rsidR="0006036A" w:rsidRPr="00D323A8" w:rsidRDefault="00706DE3" w:rsidP="0006036A">
      <w:pPr>
        <w:autoSpaceDE w:val="0"/>
        <w:autoSpaceDN w:val="0"/>
        <w:adjustRightInd w:val="0"/>
        <w:spacing w:line="240" w:lineRule="atLeast"/>
        <w:ind w:firstLine="0"/>
        <w:jc w:val="center"/>
        <w:rPr>
          <w:rFonts w:ascii="Century Gothic" w:hAnsi="Century Gothic" w:cs="Arial"/>
          <w:b/>
          <w:sz w:val="24"/>
          <w:szCs w:val="24"/>
        </w:rPr>
      </w:pPr>
      <w:r w:rsidRPr="00D323A8">
        <w:rPr>
          <w:rFonts w:ascii="Century Gothic" w:hAnsi="Century Gothic" w:cs="Arial"/>
          <w:b/>
          <w:sz w:val="24"/>
          <w:szCs w:val="24"/>
        </w:rPr>
        <w:t>Secretária Municipal de Saúde</w:t>
      </w:r>
    </w:p>
    <w:p w14:paraId="39EBF923" w14:textId="77777777" w:rsidR="00706DE3" w:rsidRPr="00D323A8" w:rsidRDefault="00706DE3" w:rsidP="0006036A">
      <w:pPr>
        <w:autoSpaceDE w:val="0"/>
        <w:autoSpaceDN w:val="0"/>
        <w:adjustRightInd w:val="0"/>
        <w:spacing w:line="240" w:lineRule="atLeast"/>
        <w:ind w:firstLine="0"/>
        <w:jc w:val="center"/>
        <w:rPr>
          <w:rFonts w:ascii="Century Gothic" w:hAnsi="Century Gothic" w:cs="Arial"/>
          <w:b/>
          <w:sz w:val="24"/>
          <w:szCs w:val="24"/>
        </w:rPr>
      </w:pPr>
    </w:p>
    <w:sectPr w:rsidR="00706DE3" w:rsidRPr="00D323A8" w:rsidSect="000D3338">
      <w:headerReference w:type="default" r:id="rId8"/>
      <w:pgSz w:w="11906" w:h="16838"/>
      <w:pgMar w:top="1560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62F1" w14:textId="77777777" w:rsidR="00070CE6" w:rsidRDefault="00070CE6" w:rsidP="00CB361F">
      <w:pPr>
        <w:spacing w:after="0" w:line="240" w:lineRule="auto"/>
      </w:pPr>
      <w:r>
        <w:separator/>
      </w:r>
    </w:p>
  </w:endnote>
  <w:endnote w:type="continuationSeparator" w:id="0">
    <w:p w14:paraId="0DB21995" w14:textId="77777777" w:rsidR="00070CE6" w:rsidRDefault="00070CE6" w:rsidP="00CB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C2F4" w14:textId="77777777" w:rsidR="00070CE6" w:rsidRDefault="00070CE6" w:rsidP="00CB361F">
      <w:pPr>
        <w:spacing w:after="0" w:line="240" w:lineRule="auto"/>
      </w:pPr>
      <w:r>
        <w:separator/>
      </w:r>
    </w:p>
  </w:footnote>
  <w:footnote w:type="continuationSeparator" w:id="0">
    <w:p w14:paraId="50F394B4" w14:textId="77777777" w:rsidR="00070CE6" w:rsidRDefault="00070CE6" w:rsidP="00CB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1EC3" w14:textId="77777777" w:rsidR="00D907E8" w:rsidRDefault="00D907E8" w:rsidP="00CB361F">
    <w:pPr>
      <w:jc w:val="right"/>
      <w:rPr>
        <w:rFonts w:ascii="Gill Sans Ultra Bold Condensed" w:hAnsi="Gill Sans Ultra Bold Condensed"/>
        <w:sz w:val="28"/>
        <w:szCs w:val="28"/>
      </w:rPr>
    </w:pPr>
    <w:r w:rsidRPr="008063D2">
      <w:rPr>
        <w:rFonts w:ascii="Gill Sans Ultra Bold Condensed" w:hAnsi="Gill Sans Ultra Bold Condensed"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6A3E94AE" wp14:editId="0C9D966A">
          <wp:simplePos x="0" y="0"/>
          <wp:positionH relativeFrom="column">
            <wp:posOffset>88265</wp:posOffset>
          </wp:positionH>
          <wp:positionV relativeFrom="paragraph">
            <wp:posOffset>98425</wp:posOffset>
          </wp:positionV>
          <wp:extent cx="518795" cy="539750"/>
          <wp:effectExtent l="0" t="0" r="0" b="0"/>
          <wp:wrapNone/>
          <wp:docPr id="11" name="Imagem 0" descr="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7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ade"/>
      <w:tblW w:w="8005" w:type="dxa"/>
      <w:tblInd w:w="8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05"/>
    </w:tblGrid>
    <w:tr w:rsidR="00D907E8" w14:paraId="0307CF4F" w14:textId="77777777" w:rsidTr="00D4334D">
      <w:trPr>
        <w:trHeight w:val="344"/>
      </w:trPr>
      <w:tc>
        <w:tcPr>
          <w:tcW w:w="8005" w:type="dxa"/>
        </w:tcPr>
        <w:p w14:paraId="7D1E008B" w14:textId="77777777" w:rsidR="00D907E8" w:rsidRPr="00D4334D" w:rsidRDefault="00D907E8" w:rsidP="00D4334D">
          <w:pPr>
            <w:ind w:firstLine="0"/>
            <w:jc w:val="center"/>
            <w:rPr>
              <w:rFonts w:ascii="Arial Black" w:hAnsi="Arial Black"/>
              <w:b/>
              <w:sz w:val="28"/>
              <w:szCs w:val="28"/>
              <w:u w:val="single"/>
            </w:rPr>
          </w:pPr>
          <w:r w:rsidRPr="00D4334D">
            <w:rPr>
              <w:rFonts w:ascii="Arial Black" w:hAnsi="Arial Black"/>
              <w:b/>
              <w:sz w:val="28"/>
              <w:szCs w:val="28"/>
              <w:u w:val="single"/>
            </w:rPr>
            <w:t>PREFEITURA MUNICIPAL DE TUNAS DE PARANÁ</w:t>
          </w:r>
        </w:p>
      </w:tc>
    </w:tr>
    <w:tr w:rsidR="00D907E8" w14:paraId="37D92D64" w14:textId="77777777" w:rsidTr="00D4334D">
      <w:trPr>
        <w:trHeight w:val="325"/>
      </w:trPr>
      <w:tc>
        <w:tcPr>
          <w:tcW w:w="8005" w:type="dxa"/>
        </w:tcPr>
        <w:p w14:paraId="5DA8B216" w14:textId="77777777" w:rsidR="00D907E8" w:rsidRPr="00D4334D" w:rsidRDefault="00D907E8" w:rsidP="008063D2">
          <w:pPr>
            <w:jc w:val="center"/>
            <w:rPr>
              <w:rFonts w:ascii="Arial Black" w:hAnsi="Arial Black"/>
              <w:sz w:val="16"/>
              <w:szCs w:val="16"/>
            </w:rPr>
          </w:pPr>
          <w:r w:rsidRPr="00D4334D">
            <w:rPr>
              <w:rFonts w:ascii="Arial Black" w:hAnsi="Arial Black"/>
              <w:sz w:val="16"/>
              <w:szCs w:val="16"/>
            </w:rPr>
            <w:t>ESTADO DO PARANÁ</w:t>
          </w:r>
        </w:p>
        <w:p w14:paraId="2BC4CC2A" w14:textId="77777777" w:rsidR="00D907E8" w:rsidRDefault="00D907E8" w:rsidP="00A52229">
          <w:pPr>
            <w:ind w:firstLine="0"/>
            <w:jc w:val="right"/>
            <w:rPr>
              <w:rFonts w:ascii="Arial Black" w:hAnsi="Arial Black"/>
              <w:b/>
              <w:sz w:val="26"/>
              <w:szCs w:val="26"/>
            </w:rPr>
          </w:pPr>
        </w:p>
      </w:tc>
    </w:tr>
  </w:tbl>
  <w:p w14:paraId="21AF2FC5" w14:textId="77777777" w:rsidR="00D907E8" w:rsidRPr="00A52229" w:rsidRDefault="00D907E8" w:rsidP="008063D2">
    <w:pPr>
      <w:jc w:val="center"/>
      <w:rPr>
        <w:rFonts w:ascii="Arial Black" w:hAnsi="Arial Black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B3AD6"/>
    <w:multiLevelType w:val="multilevel"/>
    <w:tmpl w:val="B002E2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D6859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412AF9"/>
    <w:multiLevelType w:val="hybridMultilevel"/>
    <w:tmpl w:val="E0244B74"/>
    <w:lvl w:ilvl="0" w:tplc="596048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7E0414"/>
    <w:multiLevelType w:val="hybridMultilevel"/>
    <w:tmpl w:val="74AC6CF0"/>
    <w:lvl w:ilvl="0" w:tplc="F5B02AB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78E13225"/>
    <w:multiLevelType w:val="hybridMultilevel"/>
    <w:tmpl w:val="14DA5168"/>
    <w:lvl w:ilvl="0" w:tplc="9F5E6B3A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269229">
    <w:abstractNumId w:val="1"/>
  </w:num>
  <w:num w:numId="2" w16cid:durableId="1242913185">
    <w:abstractNumId w:val="0"/>
  </w:num>
  <w:num w:numId="3" w16cid:durableId="257980717">
    <w:abstractNumId w:val="2"/>
  </w:num>
  <w:num w:numId="4" w16cid:durableId="47263729">
    <w:abstractNumId w:val="4"/>
  </w:num>
  <w:num w:numId="5" w16cid:durableId="509494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1F"/>
    <w:rsid w:val="00023AF2"/>
    <w:rsid w:val="0003721D"/>
    <w:rsid w:val="0006036A"/>
    <w:rsid w:val="00070CE6"/>
    <w:rsid w:val="00075F9C"/>
    <w:rsid w:val="000D3338"/>
    <w:rsid w:val="000E324E"/>
    <w:rsid w:val="000F0E74"/>
    <w:rsid w:val="000F4FD7"/>
    <w:rsid w:val="0012448E"/>
    <w:rsid w:val="0013315F"/>
    <w:rsid w:val="00155896"/>
    <w:rsid w:val="001700BF"/>
    <w:rsid w:val="001C0E8B"/>
    <w:rsid w:val="001D21C8"/>
    <w:rsid w:val="00237138"/>
    <w:rsid w:val="00237AA2"/>
    <w:rsid w:val="002564C7"/>
    <w:rsid w:val="002649A8"/>
    <w:rsid w:val="0026596D"/>
    <w:rsid w:val="002709AB"/>
    <w:rsid w:val="00272A85"/>
    <w:rsid w:val="0028398C"/>
    <w:rsid w:val="0029197A"/>
    <w:rsid w:val="002B20F3"/>
    <w:rsid w:val="002B45D3"/>
    <w:rsid w:val="00304C42"/>
    <w:rsid w:val="00305779"/>
    <w:rsid w:val="00311D10"/>
    <w:rsid w:val="00312EBF"/>
    <w:rsid w:val="00331918"/>
    <w:rsid w:val="00366DAD"/>
    <w:rsid w:val="00373BA6"/>
    <w:rsid w:val="003A3EB6"/>
    <w:rsid w:val="003F44F7"/>
    <w:rsid w:val="00413DE5"/>
    <w:rsid w:val="00427259"/>
    <w:rsid w:val="004376D7"/>
    <w:rsid w:val="00451783"/>
    <w:rsid w:val="00455B45"/>
    <w:rsid w:val="00492C4B"/>
    <w:rsid w:val="00492E68"/>
    <w:rsid w:val="004A5D80"/>
    <w:rsid w:val="004C7015"/>
    <w:rsid w:val="004E22A7"/>
    <w:rsid w:val="004E78D5"/>
    <w:rsid w:val="00503710"/>
    <w:rsid w:val="0050476B"/>
    <w:rsid w:val="005109A7"/>
    <w:rsid w:val="005164FA"/>
    <w:rsid w:val="00534914"/>
    <w:rsid w:val="00542D0D"/>
    <w:rsid w:val="00543CDD"/>
    <w:rsid w:val="005607A4"/>
    <w:rsid w:val="005654F1"/>
    <w:rsid w:val="005875D3"/>
    <w:rsid w:val="00591D9F"/>
    <w:rsid w:val="005A17CB"/>
    <w:rsid w:val="005A3DE8"/>
    <w:rsid w:val="005A4858"/>
    <w:rsid w:val="005B72FE"/>
    <w:rsid w:val="005C0B20"/>
    <w:rsid w:val="005D24CC"/>
    <w:rsid w:val="0062740D"/>
    <w:rsid w:val="0063399C"/>
    <w:rsid w:val="006610EC"/>
    <w:rsid w:val="00666EE0"/>
    <w:rsid w:val="00667DE8"/>
    <w:rsid w:val="00671E34"/>
    <w:rsid w:val="006A1505"/>
    <w:rsid w:val="006A41B5"/>
    <w:rsid w:val="006A7055"/>
    <w:rsid w:val="006B0FD4"/>
    <w:rsid w:val="006B165D"/>
    <w:rsid w:val="006D5357"/>
    <w:rsid w:val="00706DE3"/>
    <w:rsid w:val="00710521"/>
    <w:rsid w:val="00720C26"/>
    <w:rsid w:val="00742600"/>
    <w:rsid w:val="00744AE1"/>
    <w:rsid w:val="00764F4E"/>
    <w:rsid w:val="00765393"/>
    <w:rsid w:val="00770713"/>
    <w:rsid w:val="00777C93"/>
    <w:rsid w:val="007811B2"/>
    <w:rsid w:val="0079428E"/>
    <w:rsid w:val="007B1EFE"/>
    <w:rsid w:val="007E40A8"/>
    <w:rsid w:val="007E4688"/>
    <w:rsid w:val="007E5E49"/>
    <w:rsid w:val="007F77F1"/>
    <w:rsid w:val="008063D2"/>
    <w:rsid w:val="00806F91"/>
    <w:rsid w:val="0081273C"/>
    <w:rsid w:val="0082704E"/>
    <w:rsid w:val="008348A0"/>
    <w:rsid w:val="008370C4"/>
    <w:rsid w:val="00867C95"/>
    <w:rsid w:val="00883E08"/>
    <w:rsid w:val="00884F24"/>
    <w:rsid w:val="00895906"/>
    <w:rsid w:val="008D599A"/>
    <w:rsid w:val="008D5EEF"/>
    <w:rsid w:val="008E0051"/>
    <w:rsid w:val="008E639D"/>
    <w:rsid w:val="00911CC2"/>
    <w:rsid w:val="00922351"/>
    <w:rsid w:val="009417AD"/>
    <w:rsid w:val="0095084F"/>
    <w:rsid w:val="00957B0A"/>
    <w:rsid w:val="00962433"/>
    <w:rsid w:val="00967774"/>
    <w:rsid w:val="00977683"/>
    <w:rsid w:val="009A76F0"/>
    <w:rsid w:val="009C716A"/>
    <w:rsid w:val="009F3D28"/>
    <w:rsid w:val="00A2732F"/>
    <w:rsid w:val="00A27787"/>
    <w:rsid w:val="00A5017D"/>
    <w:rsid w:val="00A52229"/>
    <w:rsid w:val="00A54A8F"/>
    <w:rsid w:val="00A65ACA"/>
    <w:rsid w:val="00A72C7A"/>
    <w:rsid w:val="00A872DE"/>
    <w:rsid w:val="00AA2881"/>
    <w:rsid w:val="00AE193B"/>
    <w:rsid w:val="00B13F68"/>
    <w:rsid w:val="00B32FF9"/>
    <w:rsid w:val="00B461DC"/>
    <w:rsid w:val="00B4669B"/>
    <w:rsid w:val="00B52E89"/>
    <w:rsid w:val="00B66C8E"/>
    <w:rsid w:val="00B67C6D"/>
    <w:rsid w:val="00B71DBD"/>
    <w:rsid w:val="00B8161F"/>
    <w:rsid w:val="00BA5E98"/>
    <w:rsid w:val="00BA7C8A"/>
    <w:rsid w:val="00BC3E45"/>
    <w:rsid w:val="00BD124D"/>
    <w:rsid w:val="00BD1C5F"/>
    <w:rsid w:val="00BE082E"/>
    <w:rsid w:val="00BE2737"/>
    <w:rsid w:val="00BF095E"/>
    <w:rsid w:val="00C11FC8"/>
    <w:rsid w:val="00C67A43"/>
    <w:rsid w:val="00C70ED9"/>
    <w:rsid w:val="00C91223"/>
    <w:rsid w:val="00CB361F"/>
    <w:rsid w:val="00CD53AB"/>
    <w:rsid w:val="00CE5A50"/>
    <w:rsid w:val="00CF1558"/>
    <w:rsid w:val="00D075E4"/>
    <w:rsid w:val="00D076F6"/>
    <w:rsid w:val="00D077DC"/>
    <w:rsid w:val="00D17986"/>
    <w:rsid w:val="00D203A1"/>
    <w:rsid w:val="00D27682"/>
    <w:rsid w:val="00D323A8"/>
    <w:rsid w:val="00D42096"/>
    <w:rsid w:val="00D4286E"/>
    <w:rsid w:val="00D4334D"/>
    <w:rsid w:val="00D45B02"/>
    <w:rsid w:val="00D54C12"/>
    <w:rsid w:val="00D61970"/>
    <w:rsid w:val="00D80B90"/>
    <w:rsid w:val="00D824BA"/>
    <w:rsid w:val="00D87F02"/>
    <w:rsid w:val="00D907E8"/>
    <w:rsid w:val="00D91017"/>
    <w:rsid w:val="00D9778F"/>
    <w:rsid w:val="00DA7051"/>
    <w:rsid w:val="00DB1B09"/>
    <w:rsid w:val="00DB4496"/>
    <w:rsid w:val="00DD3189"/>
    <w:rsid w:val="00DE375C"/>
    <w:rsid w:val="00E009D1"/>
    <w:rsid w:val="00E06829"/>
    <w:rsid w:val="00E17E5F"/>
    <w:rsid w:val="00E5140D"/>
    <w:rsid w:val="00E64791"/>
    <w:rsid w:val="00E72654"/>
    <w:rsid w:val="00E84227"/>
    <w:rsid w:val="00EA0F2D"/>
    <w:rsid w:val="00EB1FFE"/>
    <w:rsid w:val="00ED1431"/>
    <w:rsid w:val="00EE6632"/>
    <w:rsid w:val="00F11295"/>
    <w:rsid w:val="00F20349"/>
    <w:rsid w:val="00F360AD"/>
    <w:rsid w:val="00F53CF1"/>
    <w:rsid w:val="00F70374"/>
    <w:rsid w:val="00F722A1"/>
    <w:rsid w:val="00F72775"/>
    <w:rsid w:val="00F74732"/>
    <w:rsid w:val="00F75F0A"/>
    <w:rsid w:val="00F91FD6"/>
    <w:rsid w:val="00FA486F"/>
    <w:rsid w:val="00FD5F4B"/>
    <w:rsid w:val="00FD6DB4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7B25E"/>
  <w15:docId w15:val="{A8815E70-B1DD-4723-81FD-DE603281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44" w:line="288" w:lineRule="atLeast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6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61F"/>
  </w:style>
  <w:style w:type="paragraph" w:styleId="Rodap">
    <w:name w:val="footer"/>
    <w:basedOn w:val="Normal"/>
    <w:link w:val="RodapChar"/>
    <w:uiPriority w:val="99"/>
    <w:unhideWhenUsed/>
    <w:rsid w:val="00CB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61F"/>
  </w:style>
  <w:style w:type="table" w:styleId="Tabelacomgrade">
    <w:name w:val="Table Grid"/>
    <w:basedOn w:val="Tabelanormal"/>
    <w:uiPriority w:val="59"/>
    <w:rsid w:val="00806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7F77F1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331918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3191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66EE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66EE0"/>
  </w:style>
  <w:style w:type="paragraph" w:customStyle="1" w:styleId="Default">
    <w:name w:val="Default"/>
    <w:rsid w:val="003F44F7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D5F4B"/>
    <w:pPr>
      <w:ind w:left="720"/>
      <w:contextualSpacing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FD5F4B"/>
    <w:pPr>
      <w:spacing w:after="0" w:line="240" w:lineRule="auto"/>
      <w:ind w:firstLine="0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07E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07E8"/>
  </w:style>
  <w:style w:type="paragraph" w:styleId="Ttulo">
    <w:name w:val="Title"/>
    <w:basedOn w:val="Normal"/>
    <w:link w:val="TtuloChar"/>
    <w:qFormat/>
    <w:rsid w:val="00D907E8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D907E8"/>
    <w:rPr>
      <w:rFonts w:ascii="Times New Roman" w:eastAsia="Times New Roman" w:hAnsi="Times New Roman" w:cs="Times New Roman"/>
      <w:b/>
      <w:bCs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9E6B-B685-4C77-AEF2-B5E94426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Fabio Olliveira</cp:lastModifiedBy>
  <cp:revision>3</cp:revision>
  <cp:lastPrinted>2021-05-25T11:40:00Z</cp:lastPrinted>
  <dcterms:created xsi:type="dcterms:W3CDTF">2022-09-26T18:45:00Z</dcterms:created>
  <dcterms:modified xsi:type="dcterms:W3CDTF">2022-09-26T18:51:00Z</dcterms:modified>
</cp:coreProperties>
</file>