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Aviso Chamada Pública</w:t>
      </w: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Processo Administrativo n.º</w:t>
      </w:r>
      <w:r w:rsidR="002141D6">
        <w:rPr>
          <w:rFonts w:ascii="Times New Roman" w:hAnsi="Times New Roman" w:cs="Times New Roman"/>
          <w:sz w:val="24"/>
          <w:szCs w:val="24"/>
          <w:lang w:val="pt-PT"/>
        </w:rPr>
        <w:t>6</w:t>
      </w:r>
      <w:r>
        <w:rPr>
          <w:rFonts w:ascii="Times New Roman" w:hAnsi="Times New Roman" w:cs="Times New Roman"/>
          <w:sz w:val="24"/>
          <w:szCs w:val="24"/>
          <w:lang w:val="pt-PT"/>
        </w:rPr>
        <w:t>/202</w:t>
      </w:r>
      <w:r w:rsidR="002141D6">
        <w:rPr>
          <w:rFonts w:ascii="Times New Roman" w:hAnsi="Times New Roman" w:cs="Times New Roman"/>
          <w:sz w:val="24"/>
          <w:szCs w:val="24"/>
          <w:lang w:val="pt-PT"/>
        </w:rPr>
        <w:t>4</w:t>
      </w: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Chamada Pública n.º 1/202</w:t>
      </w:r>
      <w:r w:rsidR="002141D6"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CF76EB">
        <w:rPr>
          <w:rFonts w:ascii="Times New Roman" w:hAnsi="Times New Roman" w:cs="Times New Roman"/>
          <w:sz w:val="24"/>
          <w:szCs w:val="24"/>
          <w:lang w:val="pt-PT"/>
        </w:rPr>
        <w:t>, para aquisição de gêneros alimentícios diretamente da Agricultura Familiar e do Empreendedor Familiar Rural conforme§1º do art.14 da Lei n.º 11.947/2009.</w:t>
      </w: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F76EB">
        <w:rPr>
          <w:rFonts w:ascii="Times New Roman" w:hAnsi="Times New Roman" w:cs="Times New Roman"/>
          <w:sz w:val="24"/>
          <w:szCs w:val="24"/>
          <w:lang w:val="pt-PT"/>
        </w:rPr>
        <w:t xml:space="preserve">O Municipio de Tunas do Paraná, Estado do Paraná, torna público que está  aberto o credenciamento para aquisição de gêneros alimentícios da Agricultura Familiar e do Empreendedor Familiar Rural, destinado ao atendimento do Programa Nacional de Alimentação </w:t>
      </w:r>
      <w:r>
        <w:rPr>
          <w:rFonts w:ascii="Times New Roman" w:hAnsi="Times New Roman" w:cs="Times New Roman"/>
          <w:sz w:val="24"/>
          <w:szCs w:val="24"/>
          <w:lang w:val="pt-PT"/>
        </w:rPr>
        <w:t>Escolar/Pnae</w:t>
      </w:r>
      <w:r w:rsidRPr="00CF76EB">
        <w:rPr>
          <w:rFonts w:ascii="Times New Roman" w:hAnsi="Times New Roman" w:cs="Times New Roman"/>
          <w:sz w:val="24"/>
          <w:szCs w:val="24"/>
          <w:lang w:val="pt-PT"/>
        </w:rPr>
        <w:t xml:space="preserve">. Os interessados (Grupos Formais, Informais ou Fornecedores Individuais) deverão </w:t>
      </w:r>
      <w:r>
        <w:rPr>
          <w:rFonts w:ascii="Times New Roman" w:hAnsi="Times New Roman" w:cs="Times New Roman"/>
          <w:sz w:val="24"/>
          <w:szCs w:val="24"/>
          <w:lang w:val="pt-PT"/>
        </w:rPr>
        <w:t>apresentar a documentação para H</w:t>
      </w:r>
      <w:r w:rsidRPr="00CF76EB">
        <w:rPr>
          <w:rFonts w:ascii="Times New Roman" w:hAnsi="Times New Roman" w:cs="Times New Roman"/>
          <w:sz w:val="24"/>
          <w:szCs w:val="24"/>
          <w:lang w:val="pt-PT"/>
        </w:rPr>
        <w:t>abilitação e Projeto de Venda no período a qualquer tempo, na sede da Prefeitura Municipal de Tunas do Paraná, localizada á Rua Eros Ruppel Abdalla, 129 – Centro – Tunas do Paraná (PR).</w:t>
      </w: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Os interessados poderão se redenciar a qualquer tempo.</w:t>
      </w: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administração </w:t>
      </w:r>
      <w:r w:rsidRPr="00CF76EB">
        <w:rPr>
          <w:rFonts w:ascii="Times New Roman" w:hAnsi="Times New Roman" w:cs="Times New Roman"/>
          <w:sz w:val="24"/>
          <w:szCs w:val="24"/>
          <w:lang w:val="pt-PT"/>
        </w:rPr>
        <w:t>fará análise dos documentos no prazo de 05 (cinco) dias.</w:t>
      </w: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Tunas do Paraná, </w:t>
      </w:r>
      <w:r w:rsidR="002141D6">
        <w:rPr>
          <w:rFonts w:ascii="Times New Roman" w:hAnsi="Times New Roman" w:cs="Times New Roman"/>
          <w:sz w:val="24"/>
          <w:szCs w:val="24"/>
          <w:lang w:val="pt-PT"/>
        </w:rPr>
        <w:t>17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2141D6">
        <w:rPr>
          <w:rFonts w:ascii="Times New Roman" w:hAnsi="Times New Roman" w:cs="Times New Roman"/>
          <w:sz w:val="24"/>
          <w:szCs w:val="24"/>
          <w:lang w:val="pt-PT"/>
        </w:rPr>
        <w:t>janeiro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202</w:t>
      </w:r>
      <w:r w:rsidR="002141D6">
        <w:rPr>
          <w:rFonts w:ascii="Times New Roman" w:hAnsi="Times New Roman" w:cs="Times New Roman"/>
          <w:sz w:val="24"/>
          <w:szCs w:val="24"/>
          <w:lang w:val="pt-PT"/>
        </w:rPr>
        <w:t>4</w:t>
      </w:r>
      <w:bookmarkStart w:id="0" w:name="_GoBack"/>
      <w:bookmarkEnd w:id="0"/>
      <w:r w:rsidRPr="00CF76E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F76EB">
        <w:rPr>
          <w:rFonts w:ascii="Times New Roman" w:hAnsi="Times New Roman" w:cs="Times New Roman"/>
          <w:b/>
          <w:sz w:val="24"/>
          <w:szCs w:val="24"/>
          <w:lang w:val="pt-PT"/>
        </w:rPr>
        <w:t>EZULINA APARECIDA BURKNER RIBEIRO</w:t>
      </w: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CF76EB">
        <w:rPr>
          <w:rFonts w:ascii="Times New Roman" w:hAnsi="Times New Roman" w:cs="Times New Roman"/>
          <w:sz w:val="24"/>
          <w:szCs w:val="24"/>
          <w:lang w:val="pt-PT"/>
        </w:rPr>
        <w:t>Secretária Municipal de Educação</w:t>
      </w:r>
    </w:p>
    <w:p w:rsidR="006D490A" w:rsidRPr="00CF76EB" w:rsidRDefault="006D490A" w:rsidP="006D490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6D490A" w:rsidRPr="00CF76EB" w:rsidRDefault="006D490A" w:rsidP="006D490A">
      <w:pPr>
        <w:rPr>
          <w:rFonts w:ascii="Times New Roman" w:hAnsi="Times New Roman" w:cs="Times New Roman"/>
          <w:lang w:val="pt-PT"/>
        </w:rPr>
      </w:pPr>
    </w:p>
    <w:p w:rsidR="006D490A" w:rsidRPr="006F0F77" w:rsidRDefault="006D490A" w:rsidP="006D490A">
      <w:pPr>
        <w:rPr>
          <w:lang w:val="pt-PT"/>
        </w:rPr>
      </w:pPr>
    </w:p>
    <w:p w:rsidR="006D490A" w:rsidRPr="006F0F77" w:rsidRDefault="006D490A" w:rsidP="006D490A">
      <w:pPr>
        <w:rPr>
          <w:lang w:val="pt-PT"/>
        </w:rPr>
      </w:pPr>
    </w:p>
    <w:p w:rsidR="006D490A" w:rsidRPr="008F3EE6" w:rsidRDefault="006D490A" w:rsidP="006D490A">
      <w:pPr>
        <w:rPr>
          <w:lang w:val="pt-PT"/>
        </w:rPr>
      </w:pPr>
    </w:p>
    <w:p w:rsidR="006D490A" w:rsidRPr="00E02359" w:rsidRDefault="006D490A" w:rsidP="006D490A">
      <w:pPr>
        <w:rPr>
          <w:lang w:val="pt-PT"/>
        </w:rPr>
      </w:pPr>
    </w:p>
    <w:p w:rsidR="006D490A" w:rsidRDefault="006D490A" w:rsidP="006D490A"/>
    <w:p w:rsidR="006D490A" w:rsidRDefault="006D490A" w:rsidP="006D490A"/>
    <w:p w:rsidR="00AC2DBF" w:rsidRDefault="00AC2DBF"/>
    <w:sectPr w:rsidR="00AC2DBF" w:rsidSect="002141D6">
      <w:headerReference w:type="default" r:id="rId7"/>
      <w:footerReference w:type="default" r:id="rId8"/>
      <w:pgSz w:w="11907" w:h="16840" w:code="9"/>
      <w:pgMar w:top="1134" w:right="107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D6" w:rsidRDefault="002141D6">
      <w:pPr>
        <w:spacing w:after="0" w:line="240" w:lineRule="auto"/>
      </w:pPr>
      <w:r>
        <w:separator/>
      </w:r>
    </w:p>
  </w:endnote>
  <w:endnote w:type="continuationSeparator" w:id="0">
    <w:p w:rsidR="002141D6" w:rsidRDefault="0021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D6" w:rsidRPr="00A52229" w:rsidRDefault="002141D6" w:rsidP="002141D6">
    <w:pPr>
      <w:pStyle w:val="Rodap"/>
      <w:jc w:val="both"/>
      <w:rPr>
        <w:rFonts w:ascii="Magneto" w:hAnsi="Magneto"/>
        <w:sz w:val="16"/>
        <w:szCs w:val="16"/>
      </w:rPr>
    </w:pPr>
    <w:r w:rsidRPr="00A52229">
      <w:rPr>
        <w:rFonts w:ascii="Magneto" w:hAnsi="Magneto"/>
        <w:sz w:val="16"/>
        <w:szCs w:val="16"/>
      </w:rPr>
      <w:t xml:space="preserve">Rua Eros </w:t>
    </w:r>
    <w:proofErr w:type="spellStart"/>
    <w:r w:rsidRPr="00A52229">
      <w:rPr>
        <w:rFonts w:ascii="Magneto" w:hAnsi="Magneto"/>
        <w:sz w:val="16"/>
        <w:szCs w:val="16"/>
      </w:rPr>
      <w:t>Ruppel</w:t>
    </w:r>
    <w:proofErr w:type="spellEnd"/>
    <w:r w:rsidRPr="00A52229">
      <w:rPr>
        <w:rFonts w:ascii="Magneto" w:hAnsi="Magneto"/>
        <w:sz w:val="16"/>
        <w:szCs w:val="16"/>
      </w:rPr>
      <w:t xml:space="preserve"> Abdalla, 189 – CEP 83480-000 – Fone (41)3659-1463 / 36591235 – Caixa Postal 11 Tunas do Paraná – PR – http://www.tunasdoparana.pr.gov.br</w:t>
    </w:r>
  </w:p>
  <w:p w:rsidR="002141D6" w:rsidRPr="00A52229" w:rsidRDefault="002141D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D6" w:rsidRDefault="002141D6">
      <w:pPr>
        <w:spacing w:after="0" w:line="240" w:lineRule="auto"/>
      </w:pPr>
      <w:r>
        <w:separator/>
      </w:r>
    </w:p>
  </w:footnote>
  <w:footnote w:type="continuationSeparator" w:id="0">
    <w:p w:rsidR="002141D6" w:rsidRDefault="0021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D6" w:rsidRDefault="002141D6" w:rsidP="002141D6">
    <w:pPr>
      <w:jc w:val="right"/>
      <w:rPr>
        <w:rFonts w:ascii="Gill Sans Ultra Bold Condensed" w:hAnsi="Gill Sans Ultra Bold Condensed"/>
        <w:sz w:val="28"/>
        <w:szCs w:val="28"/>
      </w:rPr>
    </w:pPr>
    <w:r w:rsidRPr="008063D2">
      <w:rPr>
        <w:rFonts w:ascii="Gill Sans Ultra Bold Condensed" w:hAnsi="Gill Sans Ultra Bold Condensed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786F6547" wp14:editId="648D4A6E">
          <wp:simplePos x="0" y="0"/>
          <wp:positionH relativeFrom="column">
            <wp:posOffset>24765</wp:posOffset>
          </wp:positionH>
          <wp:positionV relativeFrom="paragraph">
            <wp:posOffset>-46355</wp:posOffset>
          </wp:positionV>
          <wp:extent cx="1012190" cy="1052195"/>
          <wp:effectExtent l="19050" t="0" r="0" b="0"/>
          <wp:wrapThrough wrapText="bothSides">
            <wp:wrapPolygon edited="0">
              <wp:start x="-407" y="0"/>
              <wp:lineTo x="-407" y="21118"/>
              <wp:lineTo x="21546" y="21118"/>
              <wp:lineTo x="21546" y="0"/>
              <wp:lineTo x="-407" y="0"/>
            </wp:wrapPolygon>
          </wp:wrapThrough>
          <wp:docPr id="3" name="Imagem 0" descr="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190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comgrade"/>
      <w:tblW w:w="0" w:type="auto"/>
      <w:tblInd w:w="18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3"/>
    </w:tblGrid>
    <w:tr w:rsidR="002141D6" w:rsidTr="002141D6">
      <w:trPr>
        <w:trHeight w:val="344"/>
      </w:trPr>
      <w:tc>
        <w:tcPr>
          <w:tcW w:w="7033" w:type="dxa"/>
        </w:tcPr>
        <w:p w:rsidR="002141D6" w:rsidRDefault="002141D6" w:rsidP="002141D6">
          <w:pPr>
            <w:jc w:val="right"/>
            <w:rPr>
              <w:rFonts w:ascii="Arial Black" w:hAnsi="Arial Black"/>
              <w:b/>
              <w:sz w:val="26"/>
              <w:szCs w:val="26"/>
            </w:rPr>
          </w:pPr>
          <w:r w:rsidRPr="00A52229">
            <w:rPr>
              <w:rFonts w:ascii="Arial Black" w:hAnsi="Arial Black"/>
              <w:b/>
              <w:sz w:val="26"/>
              <w:szCs w:val="26"/>
            </w:rPr>
            <w:t xml:space="preserve">PREFEITURA </w:t>
          </w:r>
          <w:r>
            <w:rPr>
              <w:rFonts w:ascii="Arial Black" w:hAnsi="Arial Black"/>
              <w:b/>
              <w:sz w:val="26"/>
              <w:szCs w:val="26"/>
            </w:rPr>
            <w:t>MUNICIPAL DE TUNAS DO</w:t>
          </w:r>
          <w:r w:rsidRPr="00A52229">
            <w:rPr>
              <w:rFonts w:ascii="Arial Black" w:hAnsi="Arial Black"/>
              <w:b/>
              <w:sz w:val="26"/>
              <w:szCs w:val="26"/>
            </w:rPr>
            <w:t xml:space="preserve"> PARANÁ</w:t>
          </w:r>
        </w:p>
      </w:tc>
    </w:tr>
    <w:tr w:rsidR="002141D6" w:rsidTr="002141D6">
      <w:trPr>
        <w:trHeight w:val="325"/>
      </w:trPr>
      <w:tc>
        <w:tcPr>
          <w:tcW w:w="7033" w:type="dxa"/>
        </w:tcPr>
        <w:p w:rsidR="002141D6" w:rsidRPr="00A52229" w:rsidRDefault="002141D6" w:rsidP="002141D6">
          <w:pPr>
            <w:jc w:val="center"/>
            <w:rPr>
              <w:rFonts w:ascii="Arial Black" w:hAnsi="Arial Black"/>
              <w:b/>
              <w:sz w:val="16"/>
              <w:szCs w:val="16"/>
            </w:rPr>
          </w:pPr>
          <w:r w:rsidRPr="00A52229">
            <w:rPr>
              <w:rFonts w:ascii="Arial Black" w:hAnsi="Arial Black"/>
              <w:b/>
              <w:sz w:val="16"/>
              <w:szCs w:val="16"/>
            </w:rPr>
            <w:t>ESTADO DO PARANÁ</w:t>
          </w:r>
        </w:p>
        <w:p w:rsidR="002141D6" w:rsidRDefault="002141D6" w:rsidP="002141D6">
          <w:pPr>
            <w:ind w:firstLine="0"/>
            <w:jc w:val="right"/>
            <w:rPr>
              <w:rFonts w:ascii="Arial Black" w:hAnsi="Arial Black"/>
              <w:b/>
              <w:sz w:val="26"/>
              <w:szCs w:val="26"/>
            </w:rPr>
          </w:pPr>
        </w:p>
      </w:tc>
    </w:tr>
  </w:tbl>
  <w:p w:rsidR="002141D6" w:rsidRPr="00A52229" w:rsidRDefault="002141D6" w:rsidP="002141D6">
    <w:pPr>
      <w:jc w:val="center"/>
      <w:rPr>
        <w:rFonts w:ascii="Arial Black" w:hAnsi="Arial Black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A"/>
    <w:rsid w:val="002141D6"/>
    <w:rsid w:val="006D490A"/>
    <w:rsid w:val="00A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0A"/>
    <w:pPr>
      <w:spacing w:after="144" w:line="288" w:lineRule="atLeast"/>
      <w:ind w:hanging="35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D4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90A"/>
  </w:style>
  <w:style w:type="table" w:styleId="Tabelacomgrade">
    <w:name w:val="Table Grid"/>
    <w:basedOn w:val="Tabelanormal"/>
    <w:uiPriority w:val="59"/>
    <w:rsid w:val="006D490A"/>
    <w:pPr>
      <w:spacing w:after="0" w:line="240" w:lineRule="auto"/>
      <w:ind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0A"/>
    <w:pPr>
      <w:spacing w:after="144" w:line="288" w:lineRule="atLeast"/>
      <w:ind w:hanging="35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D4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90A"/>
  </w:style>
  <w:style w:type="table" w:styleId="Tabelacomgrade">
    <w:name w:val="Table Grid"/>
    <w:basedOn w:val="Tabelanormal"/>
    <w:uiPriority w:val="59"/>
    <w:rsid w:val="006D490A"/>
    <w:pPr>
      <w:spacing w:after="0" w:line="240" w:lineRule="auto"/>
      <w:ind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2</cp:revision>
  <dcterms:created xsi:type="dcterms:W3CDTF">2024-01-17T18:24:00Z</dcterms:created>
  <dcterms:modified xsi:type="dcterms:W3CDTF">2024-01-17T18:24:00Z</dcterms:modified>
</cp:coreProperties>
</file>